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57" w:rsidRPr="00A61B9D" w:rsidRDefault="00417D57" w:rsidP="00417D57">
      <w:pPr>
        <w:keepNext/>
        <w:pageBreakBefore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</w:pPr>
      <w:r w:rsidRPr="00A61B9D">
        <w:rPr>
          <w:rFonts w:ascii="Times New Roman" w:eastAsia="Times New Roman" w:hAnsi="Times New Roman"/>
          <w:b/>
          <w:bCs/>
          <w:sz w:val="28"/>
          <w:szCs w:val="24"/>
          <w:lang w:val="x-none" w:eastAsia="ru-RU"/>
        </w:rPr>
        <w:t>Опросный лист на устройство электропитания связи УЭПС-2</w:t>
      </w:r>
    </w:p>
    <w:p w:rsidR="00417D57" w:rsidRDefault="00417D57" w:rsidP="00417D57">
      <w:pPr>
        <w:spacing w:after="0" w:line="240" w:lineRule="auto"/>
        <w:ind w:firstLine="6804"/>
        <w:rPr>
          <w:rFonts w:ascii="Times New Roman" w:hAnsi="Times New Roman"/>
          <w:sz w:val="18"/>
          <w:szCs w:val="18"/>
        </w:rPr>
      </w:pPr>
    </w:p>
    <w:p w:rsidR="00417D57" w:rsidRPr="00A61B9D" w:rsidRDefault="00417D57" w:rsidP="00417D57">
      <w:pPr>
        <w:spacing w:after="0" w:line="240" w:lineRule="auto"/>
        <w:ind w:firstLine="6804"/>
        <w:rPr>
          <w:rFonts w:ascii="Times New Roman" w:hAnsi="Times New Roman"/>
          <w:sz w:val="18"/>
          <w:szCs w:val="18"/>
        </w:rPr>
      </w:pPr>
      <w:r w:rsidRPr="00A61B9D">
        <w:rPr>
          <w:rFonts w:ascii="Times New Roman" w:hAnsi="Times New Roman"/>
          <w:sz w:val="18"/>
          <w:szCs w:val="18"/>
        </w:rPr>
        <w:t>Колонка заполняется заказчиком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655"/>
        <w:gridCol w:w="2409"/>
      </w:tblGrid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Заказчик: филиал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Код (коды) проекта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Тип УЭПС (УЭПС-2 ____/_____-_____) (если известен)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Количество, шт.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Номинальное выходное напряжение, В (24, 48, 60)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7939" w:type="dxa"/>
            <w:gridSpan w:val="2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Ток нагрузки (макс.), А (без тока заряда батареи)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284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1B9D">
              <w:rPr>
                <w:rFonts w:ascii="Times New Roman" w:hAnsi="Times New Roman"/>
                <w:sz w:val="18"/>
                <w:szCs w:val="18"/>
              </w:rPr>
              <w:t>Данные для одного</w:t>
            </w:r>
            <w:r w:rsidRPr="00A61B9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A61B9D">
              <w:rPr>
                <w:rFonts w:ascii="Times New Roman" w:hAnsi="Times New Roman"/>
                <w:sz w:val="18"/>
                <w:szCs w:val="18"/>
              </w:rPr>
              <w:t>УЭПС</w:t>
            </w:r>
          </w:p>
        </w:tc>
      </w:tr>
      <w:tr w:rsidR="00417D57" w:rsidRPr="00A61B9D" w:rsidTr="00461591">
        <w:trPr>
          <w:cantSplit/>
          <w:trHeight w:val="283"/>
        </w:trPr>
        <w:tc>
          <w:tcPr>
            <w:tcW w:w="284" w:type="dxa"/>
            <w:vMerge w:val="restart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Элементы токораспределительной сети ТРС для нагрузок: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1B9D">
              <w:rPr>
                <w:rFonts w:ascii="Times New Roman" w:hAnsi="Times New Roman"/>
                <w:sz w:val="20"/>
                <w:szCs w:val="20"/>
              </w:rPr>
              <w:t>Тип, ток, кол-во, сечение отходящих проводов</w:t>
            </w:r>
          </w:p>
        </w:tc>
      </w:tr>
      <w:tr w:rsidR="00417D57" w:rsidRPr="00A61B9D" w:rsidTr="00461591">
        <w:trPr>
          <w:cantSplit/>
          <w:trHeight w:val="650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автоматические выключатели на ток, А (6, 10, 16, 25, 32, 40, 63)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83"/>
        </w:trPr>
        <w:tc>
          <w:tcPr>
            <w:tcW w:w="284" w:type="dxa"/>
            <w:vMerge w:val="restart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  <w:b/>
              </w:rPr>
              <w:t>Аккумуляторные батареи (АБ):</w:t>
            </w:r>
            <w:r w:rsidRPr="00A61B9D">
              <w:rPr>
                <w:rFonts w:ascii="Times New Roman" w:hAnsi="Times New Roman"/>
              </w:rPr>
              <w:t xml:space="preserve"> (для настройки УЭПС/для поставки)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Кол-во групп АБ/ кол-во элементов (моноблоков) в АБ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0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Напряжение АБ (60, 48, 24 В)/напряжение элемента (моноблока)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Тип АБ, емкость (</w:t>
            </w:r>
            <w:proofErr w:type="spellStart"/>
            <w:r w:rsidRPr="00A61B9D">
              <w:rPr>
                <w:rFonts w:ascii="Times New Roman" w:hAnsi="Times New Roman"/>
              </w:rPr>
              <w:t>Ач</w:t>
            </w:r>
            <w:proofErr w:type="spellEnd"/>
            <w:r w:rsidRPr="00A61B9D">
              <w:rPr>
                <w:rFonts w:ascii="Times New Roman" w:hAnsi="Times New Roman"/>
              </w:rPr>
              <w:t>), фирма изготовитель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>Сечение и кол-во отходящих проводов в каждом полюсе, мм</w:t>
            </w:r>
            <w:r w:rsidRPr="00A61B9D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83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284" w:type="dxa"/>
            <w:vMerge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</w:rPr>
            </w:pPr>
            <w:r w:rsidRPr="00A61B9D">
              <w:rPr>
                <w:rFonts w:ascii="Times New Roman" w:hAnsi="Times New Roman"/>
              </w:rPr>
              <w:t xml:space="preserve">Контактор отключения АБ при глубоком разряде </w:t>
            </w:r>
            <w:r>
              <w:rPr>
                <w:rFonts w:ascii="Times New Roman" w:hAnsi="Times New Roman"/>
                <w:bCs/>
              </w:rPr>
              <w:t>(Да/Нет</w:t>
            </w:r>
            <w:r w:rsidRPr="00B260B0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284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17D57" w:rsidRPr="00A61B9D" w:rsidTr="00461591">
        <w:trPr>
          <w:cantSplit/>
          <w:trHeight w:val="227"/>
        </w:trPr>
        <w:tc>
          <w:tcPr>
            <w:tcW w:w="284" w:type="dxa"/>
          </w:tcPr>
          <w:p w:rsidR="00417D57" w:rsidRPr="00A61B9D" w:rsidRDefault="00417D57" w:rsidP="00461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655" w:type="dxa"/>
          </w:tcPr>
          <w:p w:rsidR="00417D57" w:rsidRPr="00A61B9D" w:rsidRDefault="00417D57" w:rsidP="0046159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61B9D">
              <w:rPr>
                <w:rFonts w:ascii="Times New Roman" w:hAnsi="Times New Roman"/>
                <w:b/>
              </w:rPr>
              <w:t>Дополнительные требования</w:t>
            </w:r>
          </w:p>
          <w:p w:rsidR="00417D57" w:rsidRPr="00A61B9D" w:rsidRDefault="00417D57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17D57" w:rsidRPr="00A61B9D" w:rsidRDefault="00417D57" w:rsidP="0046159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7D57" w:rsidRPr="00A61B9D" w:rsidRDefault="00417D57" w:rsidP="004615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7D57" w:rsidRPr="00A61B9D" w:rsidRDefault="00417D57" w:rsidP="00417D57">
      <w:pPr>
        <w:spacing w:after="0" w:line="240" w:lineRule="auto"/>
        <w:rPr>
          <w:rFonts w:ascii="Times New Roman" w:hAnsi="Times New Roman"/>
        </w:rPr>
      </w:pPr>
    </w:p>
    <w:p w:rsidR="00417D57" w:rsidRPr="00A61B9D" w:rsidRDefault="00417D57" w:rsidP="00417D57">
      <w:pPr>
        <w:spacing w:after="0" w:line="240" w:lineRule="auto"/>
        <w:rPr>
          <w:rFonts w:ascii="Times New Roman" w:hAnsi="Times New Roman"/>
        </w:rPr>
      </w:pPr>
    </w:p>
    <w:p w:rsidR="00417D57" w:rsidRPr="00A61B9D" w:rsidRDefault="00417D57" w:rsidP="00417D57">
      <w:pPr>
        <w:spacing w:after="0" w:line="240" w:lineRule="auto"/>
        <w:rPr>
          <w:rFonts w:ascii="Times New Roman" w:hAnsi="Times New Roman"/>
        </w:rPr>
      </w:pPr>
      <w:r w:rsidRPr="00A61B9D">
        <w:rPr>
          <w:rFonts w:ascii="Times New Roman" w:hAnsi="Times New Roman"/>
        </w:rPr>
        <w:t>Ответственный исполнитель_______________________________________________________</w:t>
      </w:r>
    </w:p>
    <w:p w:rsidR="00417D57" w:rsidRPr="00A61B9D" w:rsidRDefault="00417D57" w:rsidP="00417D57">
      <w:pPr>
        <w:spacing w:after="0" w:line="240" w:lineRule="auto"/>
        <w:ind w:firstLine="3969"/>
        <w:rPr>
          <w:rFonts w:ascii="Times New Roman" w:hAnsi="Times New Roman"/>
          <w:sz w:val="18"/>
          <w:szCs w:val="18"/>
        </w:rPr>
      </w:pPr>
      <w:r w:rsidRPr="00A61B9D">
        <w:rPr>
          <w:rFonts w:ascii="Times New Roman" w:hAnsi="Times New Roman"/>
          <w:sz w:val="18"/>
          <w:szCs w:val="18"/>
        </w:rPr>
        <w:t>ФИО, номер телефона, адрес электронной почты</w:t>
      </w:r>
    </w:p>
    <w:p w:rsidR="00C36488" w:rsidRDefault="00C36488" w:rsidP="00417D57">
      <w:bookmarkStart w:id="0" w:name="_GoBack"/>
      <w:bookmarkEnd w:id="0"/>
    </w:p>
    <w:sectPr w:rsidR="00C3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61"/>
    <w:rsid w:val="00384E61"/>
    <w:rsid w:val="00417D57"/>
    <w:rsid w:val="00C3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4D53"/>
  <w15:chartTrackingRefBased/>
  <w15:docId w15:val="{197F670B-7D9B-49EF-9F05-24855EDC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D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Опросный лист на устройство электропитания связи УЭПС-2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Козлов</dc:creator>
  <cp:keywords/>
  <dc:description/>
  <cp:lastModifiedBy>Леонид Козлов</cp:lastModifiedBy>
  <cp:revision>6</cp:revision>
  <dcterms:created xsi:type="dcterms:W3CDTF">2026-02-26T12:38:00Z</dcterms:created>
  <dcterms:modified xsi:type="dcterms:W3CDTF">2026-02-26T12:38:00Z</dcterms:modified>
</cp:coreProperties>
</file>